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98" w:rsidRPr="00866E0A" w:rsidRDefault="00866E0A" w:rsidP="00866E0A">
      <w:pPr>
        <w:jc w:val="both"/>
        <w:rPr>
          <w:rFonts w:ascii="Book Antiqua" w:hAnsi="Book Antiqua"/>
          <w:color w:val="31849B" w:themeColor="accent5" w:themeShade="BF"/>
          <w:sz w:val="28"/>
          <w:szCs w:val="28"/>
        </w:rPr>
      </w:pPr>
      <w:r w:rsidRPr="00866E0A">
        <w:rPr>
          <w:rFonts w:ascii="Book Antiqua" w:hAnsi="Book Antiqua"/>
          <w:b/>
          <w:color w:val="31849B" w:themeColor="accent5" w:themeShade="BF"/>
          <w:sz w:val="28"/>
          <w:szCs w:val="28"/>
        </w:rPr>
        <w:t xml:space="preserve">Reflexão pessoal: </w:t>
      </w:r>
      <w:r w:rsidRPr="00A069B2">
        <w:rPr>
          <w:rFonts w:ascii="Book Antiqua" w:hAnsi="Book Antiqua"/>
          <w:sz w:val="28"/>
          <w:szCs w:val="28"/>
        </w:rPr>
        <w:t>A psicologia criminal ou forense</w:t>
      </w:r>
    </w:p>
    <w:p w:rsidR="00866E0A" w:rsidRDefault="00866E0A" w:rsidP="00866E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psicologia criminal – também designada por psicologia forense – dedica-se, sobretudo, ao estudo do crime e de todos os protagonistas que estão relacionados com o desvio e a transgressão. Procura identificar as causas que conduzem aos comportamentos desviantes e transgressores, os mecanismos que os desencadeiam e os efeitos sociais desses comportamentos. A presença do psicólogo criminal junto das instituições que exercem a justiça, como, por exemplo, os tribunais, tem também por objetivo modificar as interpretações mais esquemáticas e redutoras dos comportamentos genericamente designados por comportamentos criminosos.</w:t>
      </w:r>
    </w:p>
    <w:p w:rsidR="00866E0A" w:rsidRDefault="00866E0A" w:rsidP="00866E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psicologia criminal ou forense é uma área que se relaciona com o sistema de justiça e que faz a confluência entre direito e psicologia. A atitude face ao comportamento humano destas duas áreas é efetivamente distinta: o objeto de estudo da psicologia é o comportamento humano e os estados mentais, enquanto o do direito é a norma jurídica. A psicologia estuda o comportamento humano como ele é e por isso se diz que é uma área que estabelece o “dever ser”. O direito tem de distinguir o que é lícito e ilícito, o que é “normal” e “anormal”, tendo por referência as normas jurídicas estabelecidas pela sociedade; a psicologia encara o “normal” e o “anormal” numa outra perspetiva, pondo inclusivamente reservas a esta classificação no interior da sua própria área de atuação.</w:t>
      </w:r>
    </w:p>
    <w:p w:rsidR="00866E0A" w:rsidRDefault="00877BA1" w:rsidP="00866E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Procurando fazer uma distinção, ainda que muito breve, entre a perspetiva do psicólogo e a do advogado, do juiz ou outro elemento das forças de segurança que lidam com o crime. É a confluência de perspetivas diferentes que se pode interpretar e agir sobre uma das questões que mais inquietam a sociedade contemporânea: o combate ao crime. Até há pouco tempo, a perspetiva deste combate passava só pelo agravamento das penas (atitude que se mantém junto da população). Os estudos levados a cabo pela psicologia, pela sociologia e pela antropologia, têm trazido contribuições que põem em causa essa ideia e essa prática, porque são redutoras e porque se mostram inadequadas. À maior severidade das penas não tem correspondido uma diminuição dos delitos, pelo que é necessário procurar formas de abordagem e de atuação complementares.</w:t>
      </w:r>
    </w:p>
    <w:p w:rsidR="00877BA1" w:rsidRDefault="00877BA1" w:rsidP="00866E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psicologia criminal, em particular, tem procurado compreender as relações complexas entre os comportamentos transgressores, as suas causas, os seus contextos, bem como os efeitos que têm sobre a sociedade. </w:t>
      </w:r>
    </w:p>
    <w:p w:rsidR="00877BA1" w:rsidRDefault="00877BA1" w:rsidP="00866E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Para o psicanalista </w:t>
      </w:r>
      <w:proofErr w:type="spellStart"/>
      <w:r>
        <w:rPr>
          <w:rFonts w:ascii="Book Antiqua" w:hAnsi="Book Antiqua"/>
          <w:sz w:val="24"/>
          <w:szCs w:val="24"/>
        </w:rPr>
        <w:t>Ferenczi</w:t>
      </w:r>
      <w:proofErr w:type="spellEnd"/>
      <w:r>
        <w:rPr>
          <w:rFonts w:ascii="Book Antiqua" w:hAnsi="Book Antiqua"/>
          <w:sz w:val="24"/>
          <w:szCs w:val="24"/>
        </w:rPr>
        <w:t xml:space="preserve">: “Só uma psicologia criminal autêntica permitiria encontrar os meios de uma profilaxia pedagógica do crime (…). O tratamento </w:t>
      </w:r>
      <w:r>
        <w:rPr>
          <w:rFonts w:ascii="Book Antiqua" w:hAnsi="Book Antiqua"/>
          <w:sz w:val="24"/>
          <w:szCs w:val="24"/>
        </w:rPr>
        <w:lastRenderedPageBreak/>
        <w:t>analítico de criminosos comprovados já apresenta por si mesmo algumas possibilidades de sucesso de muito maior do que o rigor bárbaro dos grandes ou a hipocrisia dos defensores das prisões. A possibilidade de um tratament</w:t>
      </w:r>
      <w:r w:rsidR="00D56C0C">
        <w:rPr>
          <w:rFonts w:ascii="Book Antiqua" w:hAnsi="Book Antiqua"/>
          <w:sz w:val="24"/>
          <w:szCs w:val="24"/>
        </w:rPr>
        <w:t>o psicanalítico, ou seja, de uma reeducação dos criminosos abre-nos várias perspetivas (…). A orientação e o método terapêutico psicanalíticos poderiam eliminar os elementos nocivos inerentes ao desejo de punir das instâncias de execução, assim como os da opinião pública em geral, e facilitar desse modo, simultaneamente, a renovação psíquica dos criminosos e a sua adaptação à ordem social.”</w:t>
      </w:r>
    </w:p>
    <w:p w:rsidR="00D56C0C" w:rsidRDefault="00D56C0C" w:rsidP="00866E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Passemos agora a explorar o trabalho desenvolvido por um psicólogo criminal. O trabalho do psicólogo criminal é multifacetado, porque é chamado a intervir em contextos e situações muito diversificadas. Vamos listar então algumas das competências do psicólogo criminal:</w:t>
      </w:r>
    </w:p>
    <w:p w:rsidR="00D56C0C" w:rsidRDefault="00D56C0C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Apoiar outros técnicos na seleção e formação de pessoal da polícia e guardas prisionais. Ao nível da formação específica, apoiam estes agentes a gerirem incidentes e conflitos no contexto dos estabelecimentos prisionais, bem como a desenvolverem competências que facilitem as interações com e entre os reclusos;</w:t>
      </w:r>
    </w:p>
    <w:p w:rsidR="00D56C0C" w:rsidRDefault="00D56C0C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Fazer o diagnóstico de reclusos que apresentem perturbações comportamentais, como agressividade e isolamento, e perturbações psicológicas, como depressão, insónias, crises de identidade, sentimentos de culpa, etc. Poderão aplicar terapias individuais ou de grupo adequadas às situações:</w:t>
      </w:r>
    </w:p>
    <w:p w:rsidR="00D56C0C" w:rsidRDefault="00D56C0C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Acompanhar os reclusos em situações de liberdade condicional e, quando libertados, no processo de inserção na vida ativa; prestar apoio na análise </w:t>
      </w:r>
      <w:r w:rsidR="00F254BE">
        <w:rPr>
          <w:rFonts w:ascii="Book Antiqua" w:hAnsi="Book Antiqua"/>
          <w:sz w:val="24"/>
          <w:szCs w:val="24"/>
        </w:rPr>
        <w:t>de penas alternativas ao encarceramento (prestação de serviços à comunidade);</w:t>
      </w:r>
    </w:p>
    <w:p w:rsidR="00F254BE" w:rsidRDefault="00F254BE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Avaliar a forma como os reclusos são tratados no interior dos estabelecimentos prisionais;</w:t>
      </w:r>
    </w:p>
    <w:p w:rsidR="00F254BE" w:rsidRDefault="00F254BE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Participar, com outros agentes de saúde mental, no diagnóstico de imputabilidade de um acusado. Se se provar que uma pessoa que está a ser julgada sofre de uma doença ou perturbação mental que a torne incapaz de compreender o que é um ato ilícito, é considerada criminalmente inimputável e, por isso, isenta de pena;</w:t>
      </w:r>
    </w:p>
    <w:p w:rsidR="00F254BE" w:rsidRDefault="00F254BE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Testemunhar, se necessário, e, tribunal como especialista;</w:t>
      </w:r>
    </w:p>
    <w:p w:rsidR="00F254BE" w:rsidRDefault="00F254BE" w:rsidP="00D56C0C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Avaliar, com outros técnicos, as falsas memórias em depoimentos de testemunhas;</w:t>
      </w:r>
    </w:p>
    <w:p w:rsidR="00F254BE" w:rsidRDefault="00F254BE" w:rsidP="00F254BE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Avaliar a situação de </w:t>
      </w:r>
      <w:proofErr w:type="gramStart"/>
      <w:r w:rsidRPr="00F254BE">
        <w:rPr>
          <w:rFonts w:ascii="Book Antiqua" w:hAnsi="Book Antiqua"/>
          <w:i/>
          <w:sz w:val="24"/>
          <w:szCs w:val="24"/>
        </w:rPr>
        <w:t>stress</w:t>
      </w:r>
      <w:proofErr w:type="gramEnd"/>
      <w:r>
        <w:rPr>
          <w:rFonts w:ascii="Book Antiqua" w:hAnsi="Book Antiqua"/>
          <w:sz w:val="24"/>
          <w:szCs w:val="24"/>
        </w:rPr>
        <w:t xml:space="preserve"> dos agentes da polícia e dos guardas prisionais;</w:t>
      </w:r>
    </w:p>
    <w:p w:rsidR="00F254BE" w:rsidRDefault="00F254BE" w:rsidP="00F254BE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Prestar apoio a vítimas de violência doméstica, de abusos sexuais e de outras formas de coação e violência;</w:t>
      </w:r>
    </w:p>
    <w:p w:rsidR="00F254BE" w:rsidRDefault="00F254BE" w:rsidP="00F254BE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Apoiar a polícia na definição de perfis psicológicos que ajudem à identificação e captura de criminosos, bem como na investigação de crimes.</w:t>
      </w:r>
    </w:p>
    <w:p w:rsidR="00F254BE" w:rsidRDefault="00F254BE" w:rsidP="00F254B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 desenvolvimento destas e de outras atividades leva os psicólogos a integrarem, para além dos estabelecimentos prisionais, Serviços Regionais de Segurança Social, centros de custódia de menores e junto de algumas estruturas policiais.</w:t>
      </w:r>
    </w:p>
    <w:p w:rsidR="009E0FD2" w:rsidRDefault="009E0FD2" w:rsidP="00F254B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Concluindo, a psicologia forense procura, a este propósito, indagar o passado do réu, tentando reconstituir-lhe o trajeto de vida para detetar os antecedentes que eventualmente contribuíram para a inf</w:t>
      </w:r>
      <w:r w:rsidR="00DA654B">
        <w:rPr>
          <w:rFonts w:ascii="Book Antiqua" w:hAnsi="Book Antiqua"/>
          <w:sz w:val="24"/>
          <w:szCs w:val="24"/>
        </w:rPr>
        <w:t xml:space="preserve">ração. É o mesmo ato praticado </w:t>
      </w:r>
      <w:r>
        <w:rPr>
          <w:rFonts w:ascii="Book Antiqua" w:hAnsi="Book Antiqua"/>
          <w:sz w:val="24"/>
          <w:szCs w:val="24"/>
        </w:rPr>
        <w:t xml:space="preserve">por </w:t>
      </w:r>
      <w:r w:rsidR="00DA654B">
        <w:rPr>
          <w:rFonts w:ascii="Book Antiqua" w:hAnsi="Book Antiqua"/>
          <w:sz w:val="24"/>
          <w:szCs w:val="24"/>
        </w:rPr>
        <w:t>duas pessoas pode aplicar responsabilidades diferentes. À psicologia compete descobrir o grau de responsabilidade, atendendo a atenuantes e a agravantes como, por exemplo, a premeditação, a intenção, condições psicológicas especiais, o efeito de drogas, a reincidência, entre outras.</w:t>
      </w:r>
    </w:p>
    <w:p w:rsidR="00DA654B" w:rsidRDefault="00DA654B" w:rsidP="00F254B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Trata-se de encontrar uma pena justa, de harmonia com a particularidade de cada caso.</w:t>
      </w:r>
    </w:p>
    <w:p w:rsidR="00DA654B" w:rsidRDefault="00DA654B" w:rsidP="00F254B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Outras questões são ainda preocupantes para a psicologia forense. Até que ponto a pena aplicada contribui para a reeducação do criminoso? Não acentuará, antes, as tendências antissociais? Não seria possível uma punição que recuperasse o delinquente e permitisse a sua reinserção social? O recurso a pulseiras eletrónicas não se prestaria a esta função? </w:t>
      </w:r>
    </w:p>
    <w:p w:rsidR="00D75FE7" w:rsidRPr="00DA654B" w:rsidRDefault="00DA654B" w:rsidP="00DA654B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Nascida da necessidade de legislação apropriada para doentes mentais ou delinquentes que praticam delitos graves, este ramo da psicologia parece, em meu entender, ter muito a fazer nos casos de justiça. Muito lhe pode ser exigido, tendo o psicólogo forense que ser uma pessoa capaz, competente e especializada. Para além de reconhecida a eficiência na sua prática de psicólogo clínico, deve ainda dominar os conhecimentos de psicologia e de psicopatologia e estar suficientemente familiarizado com as leis civis e criminais.</w:t>
      </w:r>
    </w:p>
    <w:p w:rsidR="0068057D" w:rsidRPr="0068057D" w:rsidRDefault="0068057D" w:rsidP="0068057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t>Tem-se vindo a verificar que a Psicologia é cada vez mais necessária. Hoje em dia, verifica-se realmente imprescindível.</w:t>
      </w:r>
      <w:r w:rsidRPr="0068057D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</w:t>
      </w:r>
    </w:p>
    <w:p w:rsidR="0068057D" w:rsidRPr="0068057D" w:rsidRDefault="0068057D" w:rsidP="006805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t xml:space="preserve">De um modo geral, a criminalidade tem vindo a aumentar. No entanto, as tentativas feitas para </w:t>
      </w:r>
      <w:r w:rsidR="00DA654B">
        <w:rPr>
          <w:rFonts w:ascii="Book Antiqua" w:eastAsia="Times New Roman" w:hAnsi="Book Antiqua" w:cs="Arial"/>
          <w:sz w:val="24"/>
          <w:szCs w:val="24"/>
          <w:lang w:eastAsia="pt-PT"/>
        </w:rPr>
        <w:t xml:space="preserve">impedir </w:t>
      </w: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t>esta problemática têm-se revelado infrutíferas.</w:t>
      </w:r>
    </w:p>
    <w:p w:rsidR="0068057D" w:rsidRPr="0068057D" w:rsidRDefault="0068057D" w:rsidP="0068057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t>Por exemplo, casos de violência (seja psicológica, verbal, sexual ou física) e/ou de negligência parecem multiplicar-se diaria</w:t>
      </w:r>
      <w:r w:rsidR="0047091A">
        <w:rPr>
          <w:rFonts w:ascii="Book Antiqua" w:eastAsia="Times New Roman" w:hAnsi="Book Antiqua" w:cs="Arial"/>
          <w:sz w:val="24"/>
          <w:szCs w:val="24"/>
          <w:lang w:eastAsia="pt-PT"/>
        </w:rPr>
        <w:t>mente. Outro exemplo é o de fogo posto que parece</w:t>
      </w: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aumentar todos os anos.</w:t>
      </w:r>
      <w:r w:rsidRPr="0068057D">
        <w:rPr>
          <w:rFonts w:ascii="Book Antiqua" w:eastAsia="Times New Roman" w:hAnsi="Book Antiqua" w:cs="Times New Roman"/>
          <w:sz w:val="24"/>
          <w:szCs w:val="24"/>
          <w:lang w:eastAsia="pt-PT"/>
        </w:rPr>
        <w:t xml:space="preserve"> </w:t>
      </w:r>
    </w:p>
    <w:p w:rsidR="0068057D" w:rsidRPr="0068057D" w:rsidRDefault="0068057D" w:rsidP="0068057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pt-PT"/>
        </w:rPr>
      </w:pP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lastRenderedPageBreak/>
        <w:t xml:space="preserve">Torna-se, portanto, imperativa uma colaboração interdisciplinar, uma intervenção </w:t>
      </w:r>
      <w:r w:rsidR="0047091A" w:rsidRPr="0068057D">
        <w:rPr>
          <w:rFonts w:ascii="Book Antiqua" w:eastAsia="Times New Roman" w:hAnsi="Book Antiqua" w:cs="Arial"/>
          <w:sz w:val="24"/>
          <w:szCs w:val="24"/>
          <w:lang w:eastAsia="pt-PT"/>
        </w:rPr>
        <w:t>jus psicológica</w:t>
      </w:r>
      <w:r w:rsidRPr="0068057D">
        <w:rPr>
          <w:rFonts w:ascii="Book Antiqua" w:eastAsia="Times New Roman" w:hAnsi="Book Antiqua" w:cs="Arial"/>
          <w:sz w:val="24"/>
          <w:szCs w:val="24"/>
          <w:lang w:eastAsia="pt-PT"/>
        </w:rPr>
        <w:t xml:space="preserve">, para que os resultados destas tentativas se verifiquem, finalmente, positivos. </w:t>
      </w:r>
    </w:p>
    <w:p w:rsidR="0068057D" w:rsidRDefault="0068057D" w:rsidP="00F254BE">
      <w:pPr>
        <w:jc w:val="both"/>
        <w:rPr>
          <w:rFonts w:ascii="Book Antiqua" w:hAnsi="Book Antiqua"/>
          <w:sz w:val="24"/>
          <w:szCs w:val="24"/>
        </w:rPr>
      </w:pPr>
    </w:p>
    <w:p w:rsidR="006B7F06" w:rsidRPr="006B7F06" w:rsidRDefault="006B7F06" w:rsidP="00F254BE">
      <w:pPr>
        <w:jc w:val="both"/>
        <w:rPr>
          <w:rFonts w:ascii="Book Antiqua" w:hAnsi="Book Antiqua"/>
          <w:color w:val="31849B" w:themeColor="accent5" w:themeShade="BF"/>
          <w:sz w:val="32"/>
          <w:szCs w:val="32"/>
        </w:rPr>
      </w:pPr>
      <w:r w:rsidRPr="006B7F06">
        <w:rPr>
          <w:rFonts w:ascii="Book Antiqua" w:hAnsi="Book Antiqua"/>
          <w:color w:val="31849B" w:themeColor="accent5" w:themeShade="BF"/>
          <w:sz w:val="32"/>
          <w:szCs w:val="32"/>
        </w:rPr>
        <w:t>Referências bibliográficas</w:t>
      </w:r>
    </w:p>
    <w:p w:rsidR="006B7F06" w:rsidRPr="006B7F06" w:rsidRDefault="00F17152" w:rsidP="006B7F06">
      <w:pPr>
        <w:pStyle w:val="Pargrafoda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Monteiro, Manuela Matos; Ferreira, Pedro Tavares (2006) – 12º Ser humano, parte 2.</w:t>
      </w:r>
      <w:bookmarkStart w:id="0" w:name="_GoBack"/>
      <w:bookmarkEnd w:id="0"/>
    </w:p>
    <w:p w:rsidR="006B7F06" w:rsidRPr="006B7F06" w:rsidRDefault="00F17152" w:rsidP="006B7F06">
      <w:pPr>
        <w:pStyle w:val="PargrafodaLista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6.05pt;margin-top:109.2pt;width:141.15pt;height:94.85pt;z-index:251660288;mso-width-relative:margin;mso-height-relative:margin">
            <v:textbox>
              <w:txbxContent>
                <w:p w:rsidR="00B90C6B" w:rsidRPr="00ED1FA2" w:rsidRDefault="00ED1FA2" w:rsidP="00ED1FA2">
                  <w:pPr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  <w:r w:rsidRPr="00ED1FA2">
                    <w:rPr>
                      <w:rFonts w:ascii="Book Antiqua" w:hAnsi="Book Antiqua"/>
                      <w:sz w:val="28"/>
                      <w:szCs w:val="28"/>
                    </w:rPr>
                    <w:t>Marta Palma</w:t>
                  </w:r>
                </w:p>
                <w:p w:rsidR="00ED1FA2" w:rsidRPr="00ED1FA2" w:rsidRDefault="00ED1FA2" w:rsidP="00ED1FA2">
                  <w:pPr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  <w:r w:rsidRPr="00ED1FA2">
                    <w:rPr>
                      <w:rFonts w:ascii="Book Antiqua" w:hAnsi="Book Antiqua"/>
                      <w:sz w:val="28"/>
                      <w:szCs w:val="28"/>
                    </w:rPr>
                    <w:t>12ºA</w:t>
                  </w:r>
                </w:p>
                <w:p w:rsidR="00ED1FA2" w:rsidRPr="00ED1FA2" w:rsidRDefault="00ED1FA2" w:rsidP="00ED1FA2">
                  <w:pPr>
                    <w:jc w:val="center"/>
                    <w:rPr>
                      <w:rFonts w:ascii="Book Antiqua" w:hAnsi="Book Antiqua"/>
                      <w:sz w:val="28"/>
                      <w:szCs w:val="28"/>
                    </w:rPr>
                  </w:pPr>
                  <w:r w:rsidRPr="00ED1FA2">
                    <w:rPr>
                      <w:rFonts w:ascii="Book Antiqua" w:hAnsi="Book Antiqua"/>
                      <w:sz w:val="28"/>
                      <w:szCs w:val="28"/>
                    </w:rPr>
                    <w:t>Nº15</w:t>
                  </w:r>
                </w:p>
              </w:txbxContent>
            </v:textbox>
          </v:shape>
        </w:pict>
      </w:r>
      <w:r w:rsidR="006B7F06" w:rsidRPr="006B7F06">
        <w:rPr>
          <w:rFonts w:ascii="Book Antiqua" w:hAnsi="Book Antiqua"/>
          <w:sz w:val="24"/>
          <w:szCs w:val="24"/>
        </w:rPr>
        <w:t>Abrunhosa, Maria Antónia; Leitão, Miguel (2013) – 12º Psicologia B, volume 2</w:t>
      </w:r>
    </w:p>
    <w:sectPr w:rsidR="006B7F06" w:rsidRPr="006B7F06" w:rsidSect="00885F9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1A" w:rsidRDefault="0047091A" w:rsidP="0047091A">
      <w:pPr>
        <w:spacing w:after="0" w:line="240" w:lineRule="auto"/>
      </w:pPr>
      <w:r>
        <w:separator/>
      </w:r>
    </w:p>
  </w:endnote>
  <w:endnote w:type="continuationSeparator" w:id="0">
    <w:p w:rsidR="0047091A" w:rsidRDefault="0047091A" w:rsidP="0047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5289"/>
      <w:docPartObj>
        <w:docPartGallery w:val="Page Numbers (Bottom of Page)"/>
        <w:docPartUnique/>
      </w:docPartObj>
    </w:sdtPr>
    <w:sdtEndPr/>
    <w:sdtContent>
      <w:p w:rsidR="0047091A" w:rsidRDefault="00F17152">
        <w:pPr>
          <w:pStyle w:val="Rodap"/>
        </w:pPr>
        <w:r>
          <w:rPr>
            <w:noProof/>
            <w:lang w:eastAsia="zh-TW"/>
          </w:rPr>
          <w:pict>
            <v:oval id="_x0000_s2049" style="position:absolute;margin-left:0;margin-top:0;width:44.25pt;height:44.25pt;rotation:-180;flip:x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49" inset=",0,,0">
                <w:txbxContent>
                  <w:p w:rsidR="0047091A" w:rsidRDefault="00F17152">
                    <w:pPr>
                      <w:pStyle w:val="Rodap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F17152">
                      <w:rPr>
                        <w:noProof/>
                        <w:color w:val="4F81BD" w:themeColor="accent1"/>
                      </w:rPr>
                      <w:t>4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1A" w:rsidRDefault="0047091A" w:rsidP="0047091A">
      <w:pPr>
        <w:spacing w:after="0" w:line="240" w:lineRule="auto"/>
      </w:pPr>
      <w:r>
        <w:separator/>
      </w:r>
    </w:p>
  </w:footnote>
  <w:footnote w:type="continuationSeparator" w:id="0">
    <w:p w:rsidR="0047091A" w:rsidRDefault="0047091A" w:rsidP="00470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A15C6"/>
    <w:multiLevelType w:val="hybridMultilevel"/>
    <w:tmpl w:val="20D84B6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A41F39"/>
    <w:multiLevelType w:val="hybridMultilevel"/>
    <w:tmpl w:val="2954E25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E0A"/>
    <w:rsid w:val="0006632A"/>
    <w:rsid w:val="0047091A"/>
    <w:rsid w:val="0068057D"/>
    <w:rsid w:val="006B7F06"/>
    <w:rsid w:val="00731ADC"/>
    <w:rsid w:val="00866E0A"/>
    <w:rsid w:val="00877BA1"/>
    <w:rsid w:val="00885F98"/>
    <w:rsid w:val="009E0FD2"/>
    <w:rsid w:val="00A069B2"/>
    <w:rsid w:val="00B90C6B"/>
    <w:rsid w:val="00D56C0C"/>
    <w:rsid w:val="00D75FE7"/>
    <w:rsid w:val="00DA654B"/>
    <w:rsid w:val="00ED1FA2"/>
    <w:rsid w:val="00F17152"/>
    <w:rsid w:val="00F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9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6C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470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7091A"/>
  </w:style>
  <w:style w:type="paragraph" w:styleId="Rodap">
    <w:name w:val="footer"/>
    <w:basedOn w:val="Normal"/>
    <w:link w:val="RodapCarcter"/>
    <w:uiPriority w:val="99"/>
    <w:unhideWhenUsed/>
    <w:rsid w:val="004709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091A"/>
  </w:style>
  <w:style w:type="paragraph" w:styleId="Textodebalo">
    <w:name w:val="Balloon Text"/>
    <w:basedOn w:val="Normal"/>
    <w:link w:val="TextodebaloCarcter"/>
    <w:uiPriority w:val="99"/>
    <w:semiHidden/>
    <w:unhideWhenUsed/>
    <w:rsid w:val="00B9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90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1217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Isabel Domingos Palma</dc:creator>
  <cp:lastModifiedBy>Professor</cp:lastModifiedBy>
  <cp:revision>9</cp:revision>
  <dcterms:created xsi:type="dcterms:W3CDTF">2013-11-09T12:13:00Z</dcterms:created>
  <dcterms:modified xsi:type="dcterms:W3CDTF">2013-11-11T14:00:00Z</dcterms:modified>
</cp:coreProperties>
</file>